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8"/>
        </w:rPr>
        <w:t>납 품 서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납품일자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공급자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사업자등록번호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납품장소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연락처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거래조건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거래명세서  □ 세금계산서  □ 견적서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품명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규격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수량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단위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단가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금액</w:t>
            </w:r>
          </w:p>
        </w:tc>
        <w:tc>
          <w:tcPr>
            <w:tcW w:type="dxa" w:w="150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비고</w:t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150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공급가액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세액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합계금액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일금 ______________________________ 원정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납품상태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정상  □ 일부납품  □ 보류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인수확인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확인  □ 미확인</w:t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검수결과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이상 없음  □ 이상 있음</w:t>
            </w:r>
          </w:p>
        </w:tc>
      </w:tr>
      <w:tr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635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확인자</w:t>
            </w:r>
          </w:p>
        </w:tc>
        <w:tc>
          <w:tcPr>
            <w:tcW w:type="dxa" w:w="263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center"/>
      </w:pPr>
      <w:r>
        <w:rPr>
          <w:sz w:val="22"/>
        </w:rPr>
        <w:t>위와 같이 납품하였음을 확인합니다.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공급자: ____________________ (인)    인수자: ____________________ (인)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