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4"/>
        </w:rPr>
        <w:t>급 여 명 세 서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4"/>
        <w:gridCol w:w="2594"/>
        <w:gridCol w:w="2594"/>
        <w:gridCol w:w="2594"/>
      </w:tblGrid>
      <w:tr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성명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생년월일/사원번호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소속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직위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임금지급일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20____년 ____월 ____일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산정기간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20____년 ____월 ____일 ~ 20____년 ____월 ____일</w:t>
            </w:r>
          </w:p>
        </w:tc>
      </w:tr>
      <w:tr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근로일수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____일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총 근로시간</w:t>
            </w:r>
          </w:p>
        </w:tc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____시간</w:t>
            </w:r>
          </w:p>
        </w:tc>
      </w:tr>
      <w:tr>
        <w:tc>
          <w:tcPr>
            <w:tcW w:type="dxa" w:w="2594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연장·야간·휴일근로</w:t>
            </w:r>
          </w:p>
        </w:tc>
        <w:tc>
          <w:tcPr>
            <w:tcW w:type="dxa" w:w="7782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연장 ____시간 / 야간 ____시간 / 휴일 ____시간</w:t>
            </w:r>
          </w:p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94"/>
        <w:gridCol w:w="2594"/>
        <w:gridCol w:w="2594"/>
        <w:gridCol w:w="2594"/>
      </w:tblGrid>
      <w:tr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지급 항목</w:t>
            </w:r>
          </w:p>
        </w:tc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금액</w:t>
            </w:r>
          </w:p>
        </w:tc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공제 항목</w:t>
            </w:r>
          </w:p>
        </w:tc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금액</w:t>
            </w:r>
          </w:p>
        </w:tc>
      </w:tr>
      <w:tr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기본급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소득세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연장근로수당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지방소득세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야간근로수당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국민연금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휴일근로수당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건강보험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상여금/성과금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고용보험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기타 수당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기타 공제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94"/>
        <w:gridCol w:w="2594"/>
        <w:gridCol w:w="2594"/>
        <w:gridCol w:w="2594"/>
      </w:tblGrid>
      <w:tr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지급총액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공제총액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차감지급액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594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  <w:tc>
          <w:tcPr>
            <w:tcW w:type="dxa" w:w="2594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88"/>
        <w:gridCol w:w="5188"/>
      </w:tblGrid>
      <w:tr>
        <w:tc>
          <w:tcPr>
            <w:tcW w:type="dxa" w:w="5188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계산방법</w:t>
            </w:r>
          </w:p>
        </w:tc>
        <w:tc>
          <w:tcPr>
            <w:tcW w:type="dxa" w:w="5188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출근일수·근로시간 수 등에 따라 금액이 달라지는 항목의 계산식을 적습니다.</w:t>
            </w:r>
          </w:p>
        </w:tc>
      </w:tr>
      <w:tr>
        <w:tc>
          <w:tcPr>
            <w:tcW w:type="dxa" w:w="5188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예: 연장근로수당</w:t>
            </w:r>
          </w:p>
        </w:tc>
        <w:tc>
          <w:tcPr>
            <w:tcW w:type="dxa" w:w="5188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통상시급 × 1.5 × 연장근로시간</w:t>
            </w:r>
          </w:p>
        </w:tc>
      </w:tr>
      <w:tr>
        <w:tc>
          <w:tcPr>
            <w:tcW w:type="dxa" w:w="5188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예: 식대/일당</w:t>
            </w:r>
          </w:p>
        </w:tc>
        <w:tc>
          <w:tcPr>
            <w:tcW w:type="dxa" w:w="5188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근로일수 × 1일 지급액</w:t>
            </w:r>
          </w:p>
        </w:tc>
      </w:tr>
      <w:tr>
        <w:tc>
          <w:tcPr>
            <w:tcW w:type="dxa" w:w="5188"/>
            <w:shd w:fill="EEF2F7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교부 확인</w:t>
            </w:r>
          </w:p>
        </w:tc>
        <w:tc>
          <w:tcPr>
            <w:tcW w:type="dxa" w:w="5188"/>
            <w:vAlign w:val="center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20____년 ____월 ____일   작성자: ____________________</w:t>
            </w:r>
          </w:p>
        </w:tc>
      </w:tr>
    </w:tbl>
    <w:p>
      <w:r>
        <w:t>※ 실제 회사 급여 항목과 공제 항목에 맞게 행을 추가하거나 삭제해 사용하세요. 근로기준법상 임금명세서 필수 기재사항 누락 여부를 교부 전 확인하세요.</w:t>
      </w:r>
    </w:p>
    <w:sectPr w:rsidR="00FC693F" w:rsidRPr="0006063C" w:rsidSect="00034616">
      <w:pgSz w:w="11906" w:h="16838"/>
      <w:pgMar w:top="822" w:right="765" w:bottom="794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